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47BB" w14:textId="2EDDEA4C" w:rsidR="008F1D33" w:rsidRPr="006F5D44" w:rsidRDefault="00475A2A" w:rsidP="006F5D44">
      <w:pPr>
        <w:numPr>
          <w:ilvl w:val="0"/>
          <w:numId w:val="1"/>
        </w:numPr>
        <w:tabs>
          <w:tab w:val="clear" w:pos="720"/>
          <w:tab w:val="num" w:pos="360"/>
        </w:tabs>
        <w:ind w:left="-272" w:right="-426" w:hanging="1429"/>
        <w:rPr>
          <w:rFonts w:ascii="Times New Roman" w:hAnsi="Times New Roman" w:cs="Times New Roman"/>
          <w:sz w:val="24"/>
          <w:szCs w:val="24"/>
        </w:rPr>
      </w:pPr>
      <w:r w:rsidRPr="00475A2A">
        <w:rPr>
          <w:noProof/>
        </w:rPr>
        <w:drawing>
          <wp:inline distT="0" distB="0" distL="0" distR="0" wp14:anchorId="5BFCCFCC" wp14:editId="61F7F20A">
            <wp:extent cx="152400" cy="152400"/>
            <wp:effectExtent l="0" t="0" r="0" b="0"/>
            <wp:docPr id="14" name="Рисунок 1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FC">
        <w:rPr>
          <w:b/>
          <w:bCs/>
          <w:sz w:val="28"/>
          <w:szCs w:val="28"/>
        </w:rPr>
        <w:t>Новое в Законе об отдыхе и оздоровлении детей</w:t>
      </w:r>
      <w:r w:rsidRPr="001D22FC">
        <w:rPr>
          <w:b/>
          <w:bCs/>
          <w:sz w:val="28"/>
          <w:szCs w:val="28"/>
        </w:rPr>
        <w:br/>
      </w:r>
      <w:r w:rsidRPr="001D22FC">
        <w:rPr>
          <w:sz w:val="20"/>
          <w:szCs w:val="20"/>
        </w:rPr>
        <w:br/>
      </w:r>
      <w:r w:rsidRPr="006F5D44">
        <w:rPr>
          <w:rFonts w:ascii="Times New Roman" w:hAnsi="Times New Roman" w:cs="Times New Roman"/>
          <w:b/>
          <w:bCs/>
          <w:sz w:val="24"/>
          <w:szCs w:val="24"/>
        </w:rPr>
        <w:t>Внесены изменения в перечень категорий получателей государственной поддержки отдыха детей и их</w:t>
      </w:r>
      <w:r w:rsidRPr="006F5D44">
        <w:rPr>
          <w:b/>
          <w:bCs/>
          <w:sz w:val="24"/>
          <w:szCs w:val="24"/>
        </w:rPr>
        <w:t xml:space="preserve"> </w:t>
      </w:r>
      <w:r w:rsidRPr="006F5D44">
        <w:rPr>
          <w:rFonts w:ascii="Times New Roman" w:hAnsi="Times New Roman" w:cs="Times New Roman"/>
          <w:b/>
          <w:bCs/>
          <w:sz w:val="24"/>
          <w:szCs w:val="24"/>
        </w:rPr>
        <w:t>оздоровления</w:t>
      </w:r>
      <w:r w:rsidR="00841924">
        <w:rPr>
          <w:rFonts w:ascii="Times New Roman" w:hAnsi="Times New Roman" w:cs="Times New Roman"/>
          <w:sz w:val="24"/>
          <w:szCs w:val="24"/>
        </w:rPr>
        <w:t>:</w:t>
      </w:r>
      <w:r w:rsidRPr="00841924">
        <w:rPr>
          <w:rFonts w:ascii="Times New Roman" w:hAnsi="Times New Roman" w:cs="Times New Roman"/>
          <w:sz w:val="24"/>
          <w:szCs w:val="24"/>
        </w:rPr>
        <w:br/>
      </w:r>
      <w:r w:rsidRPr="00841924">
        <w:rPr>
          <w:sz w:val="24"/>
          <w:szCs w:val="24"/>
        </w:rPr>
        <w:br/>
      </w:r>
      <w:r w:rsidRPr="008F1D33">
        <w:rPr>
          <w:rFonts w:ascii="Times New Roman" w:hAnsi="Times New Roman" w:cs="Times New Roman"/>
          <w:noProof/>
        </w:rPr>
        <w:drawing>
          <wp:inline distT="0" distB="0" distL="0" distR="0" wp14:anchorId="0CBCBA9A" wp14:editId="7C9D1A09">
            <wp:extent cx="152400" cy="152400"/>
            <wp:effectExtent l="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D33">
        <w:rPr>
          <w:rFonts w:ascii="Times New Roman" w:hAnsi="Times New Roman" w:cs="Times New Roman"/>
          <w:i/>
          <w:iCs/>
        </w:rPr>
        <w:t>С 202</w:t>
      </w:r>
      <w:r w:rsidR="003859D0">
        <w:rPr>
          <w:rFonts w:ascii="Times New Roman" w:hAnsi="Times New Roman" w:cs="Times New Roman"/>
          <w:i/>
          <w:iCs/>
        </w:rPr>
        <w:t>5</w:t>
      </w:r>
      <w:r w:rsidRPr="008F1D33">
        <w:rPr>
          <w:rFonts w:ascii="Times New Roman" w:hAnsi="Times New Roman" w:cs="Times New Roman"/>
          <w:i/>
          <w:iCs/>
        </w:rPr>
        <w:t xml:space="preserve"> года государственная поддержка предоставляется:</w:t>
      </w:r>
      <w:r w:rsidRPr="008F1D33">
        <w:rPr>
          <w:rFonts w:ascii="Times New Roman" w:hAnsi="Times New Roman" w:cs="Times New Roman"/>
          <w:i/>
          <w:iCs/>
        </w:rPr>
        <w:br/>
      </w:r>
      <w:r w:rsidRPr="008F1D33">
        <w:rPr>
          <w:rFonts w:ascii="Times New Roman" w:hAnsi="Times New Roman" w:cs="Times New Roman"/>
          <w:i/>
          <w:iCs/>
          <w:noProof/>
        </w:rPr>
        <w:drawing>
          <wp:inline distT="0" distB="0" distL="0" distR="0" wp14:anchorId="3F4F523A" wp14:editId="48385A1E">
            <wp:extent cx="152400" cy="152400"/>
            <wp:effectExtent l="0" t="0" r="0" b="0"/>
            <wp:docPr id="12" name="Рисунок 12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D33">
        <w:rPr>
          <w:rFonts w:ascii="Times New Roman" w:hAnsi="Times New Roman" w:cs="Times New Roman"/>
          <w:i/>
          <w:iCs/>
        </w:rPr>
        <w:t> </w:t>
      </w:r>
      <w:r w:rsidRPr="00841924">
        <w:rPr>
          <w:rFonts w:ascii="Times New Roman" w:hAnsi="Times New Roman" w:cs="Times New Roman"/>
          <w:b/>
          <w:bCs/>
          <w:i/>
          <w:iCs/>
        </w:rPr>
        <w:t>для детей, проживающих в многодетных семьях, признанных в установленном порядке нуждающимися в предоставлении мер социальной и (или) государственной поддержки;</w:t>
      </w:r>
      <w:r w:rsidRPr="00841924">
        <w:rPr>
          <w:rFonts w:ascii="Times New Roman" w:hAnsi="Times New Roman" w:cs="Times New Roman"/>
          <w:b/>
          <w:bCs/>
          <w:i/>
          <w:iCs/>
        </w:rPr>
        <w:br/>
      </w:r>
      <w:r w:rsidRPr="00841924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61126252" wp14:editId="354438A8">
            <wp:extent cx="152400" cy="152400"/>
            <wp:effectExtent l="0" t="0" r="0" b="0"/>
            <wp:docPr id="11" name="Рисунок 11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24">
        <w:rPr>
          <w:rFonts w:ascii="Times New Roman" w:hAnsi="Times New Roman" w:cs="Times New Roman"/>
          <w:b/>
          <w:bCs/>
          <w:i/>
          <w:iCs/>
        </w:rPr>
        <w:t> для детей, состоящих на учете в комиссиях по делам несовершеннолетних и защите их прав как находящихся в социально опасном положении, проживающих в семьях, признанных в установленном порядке нуждающимися в предоставлении мер социальной и (или) государственной поддержки;</w:t>
      </w:r>
      <w:r w:rsidRPr="00841924">
        <w:rPr>
          <w:rFonts w:ascii="Times New Roman" w:hAnsi="Times New Roman" w:cs="Times New Roman"/>
          <w:b/>
          <w:bCs/>
          <w:i/>
          <w:iCs/>
        </w:rPr>
        <w:br/>
      </w:r>
      <w:r w:rsidRPr="006F5D44">
        <w:rPr>
          <w:rFonts w:ascii="Times New Roman" w:hAnsi="Times New Roman" w:cs="Times New Roman"/>
          <w:b/>
          <w:bCs/>
          <w:i/>
          <w:iCs/>
          <w:noProof/>
          <w:u w:val="single"/>
        </w:rPr>
        <w:drawing>
          <wp:inline distT="0" distB="0" distL="0" distR="0" wp14:anchorId="1952C92B" wp14:editId="1580EAE7">
            <wp:extent cx="152400" cy="152400"/>
            <wp:effectExtent l="0" t="0" r="0" b="0"/>
            <wp:docPr id="10" name="Рисунок 10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44">
        <w:rPr>
          <w:rFonts w:ascii="Times New Roman" w:hAnsi="Times New Roman" w:cs="Times New Roman"/>
          <w:b/>
          <w:bCs/>
          <w:i/>
          <w:iCs/>
          <w:u w:val="single"/>
        </w:rPr>
        <w:t> для детей-инвалидов;</w:t>
      </w:r>
      <w:r w:rsidRPr="006F5D44">
        <w:rPr>
          <w:rFonts w:ascii="Times New Roman" w:hAnsi="Times New Roman" w:cs="Times New Roman"/>
          <w:b/>
          <w:bCs/>
          <w:i/>
          <w:iCs/>
          <w:u w:val="single"/>
        </w:rPr>
        <w:br/>
      </w:r>
      <w:r w:rsidRPr="00841924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17FC473F" wp14:editId="7D285102">
            <wp:extent cx="152400" cy="152400"/>
            <wp:effectExtent l="0" t="0" r="0" b="0"/>
            <wp:docPr id="9" name="Рисунок 9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24">
        <w:rPr>
          <w:rFonts w:ascii="Times New Roman" w:hAnsi="Times New Roman" w:cs="Times New Roman"/>
          <w:b/>
          <w:bCs/>
          <w:i/>
          <w:iCs/>
        </w:rPr>
        <w:t> для детей, проживающих в семьях, признанных в установленном порядке нуждающимися в предоставлении мер социальной и (или) государственной поддержки;</w:t>
      </w:r>
      <w:r w:rsidRPr="00841924">
        <w:rPr>
          <w:rFonts w:ascii="Times New Roman" w:hAnsi="Times New Roman" w:cs="Times New Roman"/>
          <w:b/>
          <w:bCs/>
          <w:i/>
          <w:iCs/>
        </w:rPr>
        <w:br/>
      </w:r>
      <w:r w:rsidRPr="00841924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44460072" wp14:editId="6CC636CA">
            <wp:extent cx="152400" cy="152400"/>
            <wp:effectExtent l="0" t="0" r="0" b="0"/>
            <wp:docPr id="8" name="Рисунок 8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24">
        <w:rPr>
          <w:rFonts w:ascii="Times New Roman" w:hAnsi="Times New Roman" w:cs="Times New Roman"/>
          <w:b/>
          <w:bCs/>
          <w:i/>
          <w:iCs/>
        </w:rPr>
        <w:t> </w:t>
      </w:r>
      <w:r w:rsidRPr="006F5D44">
        <w:rPr>
          <w:rFonts w:ascii="Times New Roman" w:hAnsi="Times New Roman" w:cs="Times New Roman"/>
          <w:b/>
          <w:bCs/>
          <w:i/>
          <w:iCs/>
          <w:u w:val="single"/>
        </w:rPr>
        <w:t>для детей, состоящих на учете в комиссиях по делам несовершеннолетних и защите их прав как находящихся в социально опасном положении;</w:t>
      </w:r>
      <w:r w:rsidRPr="006F5D44">
        <w:rPr>
          <w:rFonts w:ascii="Times New Roman" w:hAnsi="Times New Roman" w:cs="Times New Roman"/>
          <w:b/>
          <w:bCs/>
          <w:i/>
          <w:iCs/>
          <w:u w:val="single"/>
        </w:rPr>
        <w:br/>
      </w:r>
      <w:r w:rsidRPr="00841924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4C8BF6F8" wp14:editId="62AFF469">
            <wp:extent cx="152400" cy="152400"/>
            <wp:effectExtent l="0" t="0" r="0" b="0"/>
            <wp:docPr id="7" name="Рисунок 7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24">
        <w:rPr>
          <w:rFonts w:ascii="Times New Roman" w:hAnsi="Times New Roman" w:cs="Times New Roman"/>
          <w:b/>
          <w:bCs/>
          <w:i/>
          <w:iCs/>
        </w:rPr>
        <w:t> для детей, проживающих в семьях, признанных в установленном порядке нуждающимися в предоставлении государственной поддержки, среднедушевой доход которых не выше двукратной величины (включительно) прожиточного минимума на душу населения в Пермском крае;</w:t>
      </w:r>
      <w:r w:rsidRPr="00841924">
        <w:rPr>
          <w:rFonts w:ascii="Times New Roman" w:hAnsi="Times New Roman" w:cs="Times New Roman"/>
          <w:b/>
          <w:bCs/>
          <w:i/>
          <w:iCs/>
        </w:rPr>
        <w:br/>
      </w:r>
      <w:r w:rsidRPr="00841924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 wp14:anchorId="308E74F7" wp14:editId="36D9FD13">
            <wp:extent cx="152400" cy="152400"/>
            <wp:effectExtent l="0" t="0" r="0" b="0"/>
            <wp:docPr id="6" name="Рисунок 6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24">
        <w:rPr>
          <w:rFonts w:ascii="Times New Roman" w:hAnsi="Times New Roman" w:cs="Times New Roman"/>
          <w:b/>
          <w:bCs/>
          <w:i/>
          <w:iCs/>
        </w:rPr>
        <w:t> для детей, проживающих в семьях, признанных в установленном порядке нуждающимися в предоставлении государственной поддержки, среднедушевой доход которых превышает двукратную величину, но не выше трехкратной величины (включительно) прожиточного минимума на душу населения в Пермском крае.</w:t>
      </w:r>
      <w:r w:rsidRPr="00841924">
        <w:rPr>
          <w:rFonts w:ascii="Times New Roman" w:hAnsi="Times New Roman" w:cs="Times New Roman"/>
          <w:b/>
          <w:bCs/>
          <w:i/>
          <w:iCs/>
        </w:rPr>
        <w:br/>
      </w:r>
      <w:r w:rsidRPr="00841924">
        <w:rPr>
          <w:rFonts w:ascii="Times New Roman" w:hAnsi="Times New Roman" w:cs="Times New Roman"/>
          <w:b/>
          <w:bCs/>
          <w:i/>
          <w:iCs/>
        </w:rPr>
        <w:br/>
      </w:r>
      <w:r w:rsidRPr="008F1D33">
        <w:rPr>
          <w:rFonts w:ascii="Times New Roman" w:hAnsi="Times New Roman" w:cs="Times New Roman"/>
          <w:noProof/>
        </w:rPr>
        <w:drawing>
          <wp:inline distT="0" distB="0" distL="0" distR="0" wp14:anchorId="6429FEA5" wp14:editId="15037860">
            <wp:extent cx="152400" cy="1524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44">
        <w:rPr>
          <w:rFonts w:ascii="Times New Roman" w:hAnsi="Times New Roman" w:cs="Times New Roman"/>
          <w:b/>
          <w:bCs/>
          <w:sz w:val="28"/>
          <w:szCs w:val="28"/>
        </w:rPr>
        <w:t>Меняется процедура получения государственной поддержки.</w:t>
      </w:r>
      <w:r w:rsidRPr="006F5D4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1D33">
        <w:rPr>
          <w:rFonts w:ascii="Times New Roman" w:hAnsi="Times New Roman" w:cs="Times New Roman"/>
          <w:noProof/>
        </w:rPr>
        <w:drawing>
          <wp:inline distT="0" distB="0" distL="0" distR="0" wp14:anchorId="3A1AF4C1" wp14:editId="255AEB53">
            <wp:extent cx="152400" cy="152400"/>
            <wp:effectExtent l="0" t="0" r="0" b="0"/>
            <wp:docPr id="4" name="Рисунок 4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D33">
        <w:rPr>
          <w:rFonts w:ascii="Times New Roman" w:hAnsi="Times New Roman" w:cs="Times New Roman"/>
        </w:rPr>
        <w:t> </w:t>
      </w:r>
      <w:r w:rsidRPr="006F5D44">
        <w:rPr>
          <w:rFonts w:ascii="Times New Roman" w:hAnsi="Times New Roman" w:cs="Times New Roman"/>
          <w:sz w:val="24"/>
          <w:szCs w:val="24"/>
        </w:rPr>
        <w:t>Для получения государственной поддержки заявителю первоначально необходимо обратиться с заявлением о признании семьи, нуждающейся в предоставлении мер социальной поддержки и (или) государственной поддержки, в территориальный отдел государственного казенного учреждения «Центр социальных выплат и компенсаций Пермского края» по месту регистрации через многофункциональный центр предоставления государственных и муниципальных услуг либо в электронном виде с использованием федеральной государственной информационной системы «Единый портал государственных и муниципальных услуг».</w:t>
      </w:r>
      <w:r w:rsidRPr="006F5D44">
        <w:rPr>
          <w:rFonts w:ascii="Times New Roman" w:hAnsi="Times New Roman" w:cs="Times New Roman"/>
          <w:sz w:val="24"/>
          <w:szCs w:val="24"/>
        </w:rPr>
        <w:br/>
      </w:r>
      <w:r w:rsidRPr="006F5D44">
        <w:rPr>
          <w:rFonts w:ascii="Times New Roman" w:hAnsi="Times New Roman" w:cs="Times New Roman"/>
          <w:sz w:val="24"/>
          <w:szCs w:val="24"/>
        </w:rPr>
        <w:br/>
        <w:t>Консультации по вопросам признания семьи, нуждающейся в получении мер социальной поддержки и (или) государственной поддержки, можно получить  Центр</w:t>
      </w:r>
      <w:r w:rsidR="006F5D44" w:rsidRPr="006F5D44">
        <w:rPr>
          <w:rFonts w:ascii="Times New Roman" w:hAnsi="Times New Roman" w:cs="Times New Roman"/>
          <w:sz w:val="24"/>
          <w:szCs w:val="24"/>
        </w:rPr>
        <w:t>е</w:t>
      </w:r>
      <w:r w:rsidRPr="006F5D44">
        <w:rPr>
          <w:rFonts w:ascii="Times New Roman" w:hAnsi="Times New Roman" w:cs="Times New Roman"/>
          <w:sz w:val="24"/>
          <w:szCs w:val="24"/>
        </w:rPr>
        <w:t xml:space="preserve"> социальных выплат </w:t>
      </w:r>
      <w:r w:rsidR="006F5D44" w:rsidRPr="006F5D44">
        <w:rPr>
          <w:rFonts w:ascii="Times New Roman" w:hAnsi="Times New Roman" w:cs="Times New Roman"/>
          <w:sz w:val="24"/>
          <w:szCs w:val="24"/>
        </w:rPr>
        <w:t xml:space="preserve">и компенсаций в г. Краснокамске </w:t>
      </w:r>
      <w:r w:rsidRPr="006F5D44">
        <w:rPr>
          <w:rFonts w:ascii="Times New Roman" w:hAnsi="Times New Roman" w:cs="Times New Roman"/>
          <w:sz w:val="24"/>
          <w:szCs w:val="24"/>
        </w:rPr>
        <w:t>по телефону</w:t>
      </w:r>
      <w:r w:rsidR="006F5D44" w:rsidRPr="006F5D44">
        <w:rPr>
          <w:rFonts w:ascii="Times New Roman" w:hAnsi="Times New Roman" w:cs="Times New Roman"/>
          <w:sz w:val="24"/>
          <w:szCs w:val="24"/>
        </w:rPr>
        <w:t>: (34273) 4-64-94</w:t>
      </w:r>
    </w:p>
    <w:p w14:paraId="3A6C07B0" w14:textId="77777777" w:rsidR="005A0A37" w:rsidRDefault="00475A2A" w:rsidP="005A0A37">
      <w:pPr>
        <w:ind w:left="-272" w:right="-426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sz w:val="24"/>
          <w:szCs w:val="24"/>
        </w:rPr>
        <w:br/>
        <w:t>В случае получения государственной поддержки на детей, указанных в третьем и пятом пунктах, обращение в Центр социальных выплат не требуется.</w:t>
      </w:r>
      <w:r w:rsidRPr="006F5D44">
        <w:rPr>
          <w:rFonts w:ascii="Times New Roman" w:hAnsi="Times New Roman" w:cs="Times New Roman"/>
          <w:sz w:val="24"/>
          <w:szCs w:val="24"/>
        </w:rPr>
        <w:br/>
      </w:r>
      <w:r w:rsidRPr="006F5D44">
        <w:rPr>
          <w:rFonts w:ascii="Times New Roman" w:hAnsi="Times New Roman" w:cs="Times New Roman"/>
          <w:sz w:val="24"/>
          <w:szCs w:val="24"/>
        </w:rPr>
        <w:br/>
      </w:r>
      <w:r w:rsidRPr="006F5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2C70C6" wp14:editId="7EA4BB83">
            <wp:extent cx="152400" cy="152400"/>
            <wp:effectExtent l="0" t="0" r="0" b="0"/>
            <wp:docPr id="3" name="Рисунок 3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D44">
        <w:rPr>
          <w:rFonts w:ascii="Times New Roman" w:hAnsi="Times New Roman" w:cs="Times New Roman"/>
          <w:sz w:val="24"/>
          <w:szCs w:val="24"/>
        </w:rPr>
        <w:t xml:space="preserve"> По факту признания семьи, нуждающейся в получении мер социальной поддержки и (или) государственной поддержки, заявителю необходимо обратиться в </w:t>
      </w:r>
      <w:r w:rsidR="001D22FC" w:rsidRPr="006F5D44">
        <w:rPr>
          <w:rFonts w:ascii="Times New Roman" w:hAnsi="Times New Roman" w:cs="Times New Roman"/>
          <w:sz w:val="24"/>
          <w:szCs w:val="24"/>
        </w:rPr>
        <w:t>МФЦ или заказать данную справку через портал Гос.</w:t>
      </w:r>
      <w:r w:rsidR="008F1D33" w:rsidRPr="006F5D44">
        <w:rPr>
          <w:rFonts w:ascii="Times New Roman" w:hAnsi="Times New Roman" w:cs="Times New Roman"/>
          <w:sz w:val="24"/>
          <w:szCs w:val="24"/>
        </w:rPr>
        <w:t xml:space="preserve"> </w:t>
      </w:r>
      <w:r w:rsidR="001D22FC" w:rsidRPr="006F5D44">
        <w:rPr>
          <w:rFonts w:ascii="Times New Roman" w:hAnsi="Times New Roman" w:cs="Times New Roman"/>
          <w:sz w:val="24"/>
          <w:szCs w:val="24"/>
        </w:rPr>
        <w:t>услуги</w:t>
      </w:r>
      <w:r w:rsidR="006F5D4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8080620" w14:textId="1ED37DD1" w:rsidR="004B7359" w:rsidRPr="008F1D33" w:rsidRDefault="005A0A37" w:rsidP="005A0A37">
      <w:pPr>
        <w:ind w:left="-272" w:right="-426"/>
        <w:rPr>
          <w:rFonts w:ascii="Times New Roman" w:hAnsi="Times New Roman" w:cs="Times New Roman"/>
        </w:rPr>
      </w:pPr>
      <w:r w:rsidRPr="006F5D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E03A5E" wp14:editId="552BF134">
            <wp:extent cx="152400" cy="152400"/>
            <wp:effectExtent l="0" t="0" r="0" b="0"/>
            <wp:docPr id="16" name="Рисунок 16" descr="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A2A" w:rsidRPr="006F5D44">
        <w:rPr>
          <w:rFonts w:ascii="Times New Roman" w:hAnsi="Times New Roman" w:cs="Times New Roman"/>
          <w:sz w:val="24"/>
          <w:szCs w:val="24"/>
        </w:rPr>
        <w:t xml:space="preserve">Консультации по вопросам подачи заявления на получение государственной поддержки можно получить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МКУ «Централизованная бухгалтерия»</w:t>
      </w:r>
      <w:r w:rsidRPr="005A0A37">
        <w:rPr>
          <w:rFonts w:ascii="Times New Roman" w:hAnsi="Times New Roman" w:cs="Times New Roman"/>
          <w:sz w:val="24"/>
          <w:szCs w:val="24"/>
        </w:rPr>
        <w:t xml:space="preserve"> </w:t>
      </w:r>
      <w:r w:rsidRPr="006F5D44">
        <w:rPr>
          <w:rFonts w:ascii="Times New Roman" w:hAnsi="Times New Roman" w:cs="Times New Roman"/>
          <w:sz w:val="24"/>
          <w:szCs w:val="24"/>
        </w:rPr>
        <w:t>по телефону</w:t>
      </w:r>
      <w:r w:rsidRPr="006F5D44">
        <w:rPr>
          <w:rFonts w:ascii="Times New Roman" w:hAnsi="Times New Roman" w:cs="Times New Roman"/>
          <w:sz w:val="24"/>
          <w:szCs w:val="24"/>
        </w:rPr>
        <w:t xml:space="preserve"> </w:t>
      </w:r>
      <w:r w:rsidR="001D22FC" w:rsidRPr="006F5D44">
        <w:rPr>
          <w:rFonts w:ascii="Times New Roman" w:hAnsi="Times New Roman" w:cs="Times New Roman"/>
          <w:sz w:val="24"/>
          <w:szCs w:val="24"/>
        </w:rPr>
        <w:t>(34273)</w:t>
      </w:r>
      <w:r w:rsidR="008F1D33" w:rsidRPr="006F5D44">
        <w:rPr>
          <w:rFonts w:ascii="Times New Roman" w:hAnsi="Times New Roman" w:cs="Times New Roman"/>
          <w:sz w:val="24"/>
          <w:szCs w:val="24"/>
        </w:rPr>
        <w:t xml:space="preserve"> </w:t>
      </w:r>
      <w:r w:rsidR="00F121CD">
        <w:rPr>
          <w:rFonts w:ascii="Times New Roman" w:hAnsi="Times New Roman" w:cs="Times New Roman"/>
          <w:sz w:val="24"/>
          <w:szCs w:val="24"/>
        </w:rPr>
        <w:t xml:space="preserve">4-41-05 </w:t>
      </w:r>
      <w:r>
        <w:rPr>
          <w:rFonts w:ascii="Times New Roman" w:hAnsi="Times New Roman" w:cs="Times New Roman"/>
          <w:sz w:val="24"/>
          <w:szCs w:val="24"/>
        </w:rPr>
        <w:t xml:space="preserve">доб. </w:t>
      </w:r>
      <w:r w:rsidR="00F121CD">
        <w:rPr>
          <w:rFonts w:ascii="Times New Roman" w:hAnsi="Times New Roman" w:cs="Times New Roman"/>
          <w:sz w:val="24"/>
          <w:szCs w:val="24"/>
        </w:rPr>
        <w:t>256</w:t>
      </w:r>
      <w:r w:rsidRPr="005A0A37">
        <w:rPr>
          <w:rFonts w:ascii="Times New Roman" w:hAnsi="Times New Roman" w:cs="Times New Roman"/>
          <w:sz w:val="24"/>
          <w:szCs w:val="24"/>
        </w:rPr>
        <w:t>#</w:t>
      </w:r>
      <w:r w:rsidR="008F1D33" w:rsidRPr="006F5D44">
        <w:rPr>
          <w:rFonts w:ascii="Times New Roman" w:hAnsi="Times New Roman" w:cs="Times New Roman"/>
          <w:sz w:val="24"/>
          <w:szCs w:val="24"/>
        </w:rPr>
        <w:t xml:space="preserve"> </w:t>
      </w:r>
      <w:r w:rsidR="006F5D44" w:rsidRPr="006F5D44">
        <w:rPr>
          <w:rFonts w:ascii="Times New Roman" w:hAnsi="Times New Roman" w:cs="Times New Roman"/>
          <w:sz w:val="24"/>
          <w:szCs w:val="24"/>
        </w:rPr>
        <w:t xml:space="preserve">г. Краснокамск </w:t>
      </w:r>
      <w:r w:rsidR="00F121CD">
        <w:rPr>
          <w:rFonts w:ascii="Times New Roman" w:hAnsi="Times New Roman" w:cs="Times New Roman"/>
          <w:sz w:val="24"/>
          <w:szCs w:val="24"/>
        </w:rPr>
        <w:t>ул. Карла Либкнехта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1CD">
        <w:rPr>
          <w:rFonts w:ascii="Times New Roman" w:hAnsi="Times New Roman" w:cs="Times New Roman"/>
          <w:sz w:val="24"/>
          <w:szCs w:val="24"/>
        </w:rPr>
        <w:t>8</w:t>
      </w:r>
      <w:r w:rsidR="00B2171C">
        <w:rPr>
          <w:rFonts w:ascii="Times New Roman" w:hAnsi="Times New Roman" w:cs="Times New Roman"/>
          <w:sz w:val="24"/>
          <w:szCs w:val="24"/>
        </w:rPr>
        <w:t xml:space="preserve"> </w:t>
      </w:r>
      <w:r w:rsidR="00F1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C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proofErr w:type="gramEnd"/>
      <w:r w:rsidR="00F121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121CD">
        <w:rPr>
          <w:rFonts w:ascii="Times New Roman" w:hAnsi="Times New Roman" w:cs="Times New Roman"/>
          <w:sz w:val="24"/>
          <w:szCs w:val="24"/>
        </w:rPr>
        <w:t>9</w:t>
      </w:r>
      <w:r w:rsidR="00B2171C">
        <w:rPr>
          <w:rFonts w:ascii="Times New Roman" w:hAnsi="Times New Roman" w:cs="Times New Roman"/>
          <w:sz w:val="24"/>
          <w:szCs w:val="24"/>
        </w:rPr>
        <w:t>.</w:t>
      </w:r>
      <w:r w:rsidR="00475A2A" w:rsidRPr="006F5D44">
        <w:rPr>
          <w:rFonts w:ascii="Times New Roman" w:hAnsi="Times New Roman" w:cs="Times New Roman"/>
          <w:sz w:val="24"/>
          <w:szCs w:val="24"/>
        </w:rPr>
        <w:br/>
      </w:r>
      <w:r w:rsidR="00475A2A" w:rsidRPr="008F1D33">
        <w:rPr>
          <w:rFonts w:ascii="Times New Roman" w:hAnsi="Times New Roman" w:cs="Times New Roman"/>
        </w:rPr>
        <w:br/>
      </w:r>
      <w:r w:rsidR="00475A2A" w:rsidRPr="006F5D4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Прием заявлений будет осуществляться не ранее</w:t>
      </w:r>
      <w:r w:rsidR="001D22FC" w:rsidRPr="006F5D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 апреля </w:t>
      </w:r>
      <w:r w:rsidR="00475A2A" w:rsidRPr="006F5D44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D6737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75A2A" w:rsidRPr="006F5D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года.</w:t>
      </w:r>
      <w:r w:rsidR="00475A2A" w:rsidRPr="006F5D4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75A2A" w:rsidRPr="008F1D33">
        <w:rPr>
          <w:rFonts w:ascii="Times New Roman" w:hAnsi="Times New Roman" w:cs="Times New Roman"/>
        </w:rPr>
        <w:br/>
      </w:r>
      <w:r w:rsidR="00475A2A" w:rsidRPr="008F1D33">
        <w:rPr>
          <w:rFonts w:ascii="Times New Roman" w:hAnsi="Times New Roman" w:cs="Times New Roman"/>
          <w:noProof/>
        </w:rPr>
        <w:drawing>
          <wp:inline distT="0" distB="0" distL="0" distR="0" wp14:anchorId="3EEF1B8B" wp14:editId="5E42A109">
            <wp:extent cx="152400" cy="152400"/>
            <wp:effectExtent l="0" t="0" r="0" b="0"/>
            <wp:docPr id="2" name="Рисунок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A2A" w:rsidRPr="008F1D33">
        <w:rPr>
          <w:rFonts w:ascii="Times New Roman" w:hAnsi="Times New Roman" w:cs="Times New Roman"/>
        </w:rPr>
        <w:t> Консультации по вопросам предоставления государственной поддержки – в Министерстве социального развития Пермского края по телефонам</w:t>
      </w:r>
      <w:r w:rsidR="00065873">
        <w:rPr>
          <w:rFonts w:ascii="Times New Roman" w:hAnsi="Times New Roman" w:cs="Times New Roman"/>
        </w:rPr>
        <w:t xml:space="preserve"> (342)</w:t>
      </w:r>
      <w:r w:rsidR="00475A2A" w:rsidRPr="008F1D33">
        <w:rPr>
          <w:rFonts w:ascii="Times New Roman" w:hAnsi="Times New Roman" w:cs="Times New Roman"/>
        </w:rPr>
        <w:t xml:space="preserve"> 240-46-80,</w:t>
      </w:r>
      <w:r w:rsidR="00475A2A" w:rsidRPr="008F1D33">
        <w:rPr>
          <w:rFonts w:ascii="Times New Roman" w:hAnsi="Times New Roman" w:cs="Times New Roman"/>
        </w:rPr>
        <w:br/>
      </w:r>
      <w:r w:rsidR="00475A2A" w:rsidRPr="008F1D33">
        <w:rPr>
          <w:rFonts w:ascii="Times New Roman" w:hAnsi="Times New Roman" w:cs="Times New Roman"/>
        </w:rPr>
        <w:br/>
      </w:r>
      <w:r w:rsidR="00475A2A" w:rsidRPr="008F1D33">
        <w:rPr>
          <w:rFonts w:ascii="Times New Roman" w:hAnsi="Times New Roman" w:cs="Times New Roman"/>
          <w:noProof/>
        </w:rPr>
        <w:drawing>
          <wp:inline distT="0" distB="0" distL="0" distR="0" wp14:anchorId="76008580" wp14:editId="552BB25E">
            <wp:extent cx="152400" cy="152400"/>
            <wp:effectExtent l="0" t="0" r="0" b="0"/>
            <wp:docPr id="1" name="Рисунок 1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A2A" w:rsidRPr="008F1D33">
        <w:rPr>
          <w:rFonts w:ascii="Times New Roman" w:hAnsi="Times New Roman" w:cs="Times New Roman"/>
        </w:rPr>
        <w:t>Подробно см. Закон Пермского края от 6 сентября 2023 г. № 220-ПК «О внесении изменений в отдельные законы Пермского края в сфере организации и обеспечения отдыха детей и их оздоровления в Пермском крае».</w:t>
      </w:r>
    </w:p>
    <w:sectPr w:rsidR="004B7359" w:rsidRPr="008F1D33" w:rsidSect="006F5D4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4177"/>
    <w:multiLevelType w:val="multilevel"/>
    <w:tmpl w:val="551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75"/>
    <w:rsid w:val="00065873"/>
    <w:rsid w:val="001D22FC"/>
    <w:rsid w:val="003859D0"/>
    <w:rsid w:val="00475A2A"/>
    <w:rsid w:val="004B7359"/>
    <w:rsid w:val="005A0A37"/>
    <w:rsid w:val="006F5D44"/>
    <w:rsid w:val="00841924"/>
    <w:rsid w:val="008F1D33"/>
    <w:rsid w:val="00B2171C"/>
    <w:rsid w:val="00C621DB"/>
    <w:rsid w:val="00D6737E"/>
    <w:rsid w:val="00DE0575"/>
    <w:rsid w:val="00F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4BC0"/>
  <w15:chartTrackingRefBased/>
  <w15:docId w15:val="{41CAD2C0-583F-450A-8EAF-3EE6A95E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25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51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37357">
                                              <w:marLeft w:val="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8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4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2024-02-27T05:51:00Z</cp:lastPrinted>
  <dcterms:created xsi:type="dcterms:W3CDTF">2025-03-11T06:57:00Z</dcterms:created>
  <dcterms:modified xsi:type="dcterms:W3CDTF">2025-03-11T06:58:00Z</dcterms:modified>
</cp:coreProperties>
</file>