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1344" w14:textId="0399DC0B" w:rsidR="00AC483D" w:rsidRPr="009706C1" w:rsidRDefault="00AC483D" w:rsidP="00AC483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Hlk161735979"/>
      <w:bookmarkEnd w:id="0"/>
      <w:r w:rsidRPr="009706C1">
        <w:rPr>
          <w:rFonts w:ascii="Times New Roman" w:hAnsi="Times New Roman" w:cs="Times New Roman"/>
          <w:b/>
          <w:sz w:val="40"/>
          <w:szCs w:val="40"/>
          <w:u w:val="single"/>
        </w:rPr>
        <w:t>Летн</w:t>
      </w:r>
      <w:r w:rsidR="00936F60">
        <w:rPr>
          <w:rFonts w:ascii="Times New Roman" w:hAnsi="Times New Roman" w:cs="Times New Roman"/>
          <w:b/>
          <w:sz w:val="40"/>
          <w:szCs w:val="40"/>
          <w:u w:val="single"/>
        </w:rPr>
        <w:t>яя оздоровительная кампания 202</w:t>
      </w:r>
      <w:r w:rsidR="002F1A50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Pr="009706C1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</w:t>
      </w:r>
    </w:p>
    <w:p w14:paraId="2921F2F8" w14:textId="62741681" w:rsidR="00AC483D" w:rsidRDefault="00AC483D" w:rsidP="00AC4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6C1">
        <w:rPr>
          <w:rFonts w:ascii="Times New Roman" w:hAnsi="Times New Roman" w:cs="Times New Roman"/>
          <w:sz w:val="28"/>
          <w:szCs w:val="28"/>
        </w:rPr>
        <w:t xml:space="preserve">Управление системой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Краснокамского </w:t>
      </w:r>
      <w:r w:rsidR="002F1A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706C1">
        <w:rPr>
          <w:rFonts w:ascii="Times New Roman" w:hAnsi="Times New Roman" w:cs="Times New Roman"/>
          <w:sz w:val="28"/>
          <w:szCs w:val="28"/>
        </w:rPr>
        <w:t>осуществляет прием заявлений на компенсацию,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2D0B7" w14:textId="2CD84FF9" w:rsidR="00AC483D" w:rsidRPr="00661AC2" w:rsidRDefault="00AC483D" w:rsidP="00AC48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61AC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2D39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 31 </w:t>
      </w:r>
      <w:r w:rsidR="00B54D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августа</w:t>
      </w:r>
      <w:r w:rsidR="002D39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 w:rsidR="002F1A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661A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</w:t>
      </w:r>
      <w:r w:rsidRPr="00661A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r w:rsidRPr="00661AC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4DBDADEF" w14:textId="77777777" w:rsidR="00AC483D" w:rsidRPr="00661AC2" w:rsidRDefault="00AC483D" w:rsidP="00AC48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61AC2">
        <w:rPr>
          <w:rFonts w:ascii="Times New Roman" w:hAnsi="Times New Roman" w:cs="Times New Roman"/>
          <w:b/>
          <w:i/>
          <w:color w:val="FF0000"/>
          <w:sz w:val="28"/>
          <w:szCs w:val="28"/>
        </w:rPr>
        <w:t>(при наличии средств на данный вид государственной поддержки).</w:t>
      </w:r>
    </w:p>
    <w:p w14:paraId="00C67F2C" w14:textId="77777777" w:rsidR="00AC483D" w:rsidRPr="00C57B20" w:rsidRDefault="00AC483D" w:rsidP="00AC4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096A30" w14:textId="77777777" w:rsidR="00AC483D" w:rsidRPr="008A1D10" w:rsidRDefault="00AC483D" w:rsidP="00AC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D1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Компенсация </w:t>
      </w:r>
      <w:r w:rsidRPr="008A1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A1D10">
        <w:rPr>
          <w:rFonts w:ascii="Times New Roman" w:hAnsi="Times New Roman" w:cs="Times New Roman"/>
          <w:sz w:val="28"/>
          <w:szCs w:val="28"/>
        </w:rPr>
        <w:t xml:space="preserve"> предоставляется </w:t>
      </w:r>
      <w:r w:rsidRPr="008A1D10">
        <w:rPr>
          <w:rStyle w:val="a4"/>
          <w:rFonts w:ascii="Times New Roman" w:hAnsi="Times New Roman" w:cs="Times New Roman"/>
          <w:sz w:val="28"/>
          <w:szCs w:val="28"/>
        </w:rPr>
        <w:t>одному из родителей, внесшему плату за путевку на ребенка</w:t>
      </w:r>
      <w:r w:rsidRPr="008A1D10">
        <w:rPr>
          <w:rFonts w:ascii="Times New Roman" w:hAnsi="Times New Roman" w:cs="Times New Roman"/>
          <w:sz w:val="28"/>
          <w:szCs w:val="28"/>
        </w:rPr>
        <w:t xml:space="preserve">, в возрасте от 7 до 17 лет (включительно) в загородный лагерь 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8A1D10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оздоровительный </w:t>
      </w:r>
      <w:r w:rsidRPr="008A1D10">
        <w:rPr>
          <w:rFonts w:ascii="Times New Roman" w:hAnsi="Times New Roman" w:cs="Times New Roman"/>
          <w:sz w:val="28"/>
          <w:szCs w:val="28"/>
        </w:rPr>
        <w:t>лагерь</w:t>
      </w:r>
      <w:r>
        <w:rPr>
          <w:rFonts w:ascii="Times New Roman" w:hAnsi="Times New Roman" w:cs="Times New Roman"/>
          <w:sz w:val="28"/>
          <w:szCs w:val="28"/>
        </w:rPr>
        <w:t xml:space="preserve"> санаторного типа</w:t>
      </w:r>
      <w:r w:rsidRPr="008A1D10">
        <w:rPr>
          <w:rFonts w:ascii="Times New Roman" w:hAnsi="Times New Roman" w:cs="Times New Roman"/>
          <w:sz w:val="28"/>
          <w:szCs w:val="28"/>
        </w:rPr>
        <w:t>, расположенные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детский специализированный (профильный) лагерь, расположенный  на территории  Пермского края.</w:t>
      </w:r>
    </w:p>
    <w:p w14:paraId="363B9DEA" w14:textId="77777777" w:rsidR="00AC483D" w:rsidRPr="008A1D10" w:rsidRDefault="00AC483D" w:rsidP="00AC483D">
      <w:pPr>
        <w:pStyle w:val="a3"/>
        <w:shd w:val="clear" w:color="auto" w:fill="FFFFFF"/>
        <w:spacing w:before="0" w:beforeAutospacing="0" w:after="150" w:afterAutospacing="0"/>
        <w:jc w:val="both"/>
      </w:pPr>
      <w:r w:rsidRPr="008A1D10">
        <w:t>- </w:t>
      </w:r>
      <w:r w:rsidRPr="008A1D10">
        <w:rPr>
          <w:rStyle w:val="a4"/>
        </w:rPr>
        <w:t>в загородный лагерь отдыха и оздоровления детей</w:t>
      </w:r>
      <w:r w:rsidRPr="008A1D10">
        <w:t> для детей от 7 до 17 лет (включительно, за исключением детей-сирот, детей, оставшихся без попечения родителей) в период летних каникул при продолжительности смены не менее 21 дня.</w:t>
      </w:r>
    </w:p>
    <w:p w14:paraId="2825DD38" w14:textId="77777777" w:rsidR="00AC483D" w:rsidRDefault="00AC483D" w:rsidP="00AC483D">
      <w:pPr>
        <w:pStyle w:val="a3"/>
        <w:shd w:val="clear" w:color="auto" w:fill="FFFFFF"/>
        <w:spacing w:before="0" w:beforeAutospacing="0" w:after="150" w:afterAutospacing="0"/>
        <w:jc w:val="both"/>
      </w:pPr>
      <w:r w:rsidRPr="008A1D10">
        <w:t>- </w:t>
      </w:r>
      <w:r>
        <w:rPr>
          <w:rStyle w:val="a4"/>
        </w:rPr>
        <w:t xml:space="preserve">в </w:t>
      </w:r>
      <w:r w:rsidRPr="008A1D10">
        <w:rPr>
          <w:rStyle w:val="a4"/>
        </w:rPr>
        <w:t xml:space="preserve">детский </w:t>
      </w:r>
      <w:r>
        <w:rPr>
          <w:rStyle w:val="a4"/>
        </w:rPr>
        <w:t xml:space="preserve">оздоровительный </w:t>
      </w:r>
      <w:r w:rsidRPr="008A1D10">
        <w:rPr>
          <w:rStyle w:val="a4"/>
        </w:rPr>
        <w:t>лагерь</w:t>
      </w:r>
      <w:r>
        <w:rPr>
          <w:rStyle w:val="a4"/>
        </w:rPr>
        <w:t xml:space="preserve"> санаторного типа </w:t>
      </w:r>
      <w:r w:rsidRPr="008A1D10">
        <w:t> для детей в возрасте от 7 до 17 лет (включительно, за исключением детей-сирот, детей, оставшихся без попечения родителей) в круглогодичном режиме при продолжительности смены не менее 24 дней.</w:t>
      </w:r>
    </w:p>
    <w:p w14:paraId="4FA4848F" w14:textId="77777777" w:rsidR="00AC483D" w:rsidRPr="008A1D10" w:rsidRDefault="00AC483D" w:rsidP="00AC483D">
      <w:pPr>
        <w:pStyle w:val="a3"/>
        <w:shd w:val="clear" w:color="auto" w:fill="FFFFFF"/>
        <w:spacing w:before="0" w:beforeAutospacing="0" w:after="150" w:afterAutospacing="0"/>
        <w:jc w:val="both"/>
      </w:pPr>
      <w:r w:rsidRPr="008A1D10">
        <w:t>- </w:t>
      </w:r>
      <w:r>
        <w:rPr>
          <w:rStyle w:val="a4"/>
        </w:rPr>
        <w:t>в детский специализированный (профильный)</w:t>
      </w:r>
      <w:r w:rsidRPr="008A1D10">
        <w:rPr>
          <w:rStyle w:val="a4"/>
        </w:rPr>
        <w:t xml:space="preserve"> лагерь</w:t>
      </w:r>
      <w:r w:rsidRPr="008A1D10">
        <w:t> для детей от 7 до 17 лет (включительно, за исключением детей-сирот, детей, оставшихся без попечения родителей) в период летних каникул при про</w:t>
      </w:r>
      <w:r>
        <w:t>должительности смены не менее 14 дней</w:t>
      </w:r>
      <w:r w:rsidRPr="008A1D10">
        <w:t>.</w:t>
      </w:r>
    </w:p>
    <w:p w14:paraId="757E4C45" w14:textId="77777777" w:rsidR="00AC483D" w:rsidRPr="008A1D10" w:rsidRDefault="00AC483D" w:rsidP="00AC483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1D10">
        <w:rPr>
          <w:b/>
          <w:i/>
          <w:sz w:val="28"/>
          <w:szCs w:val="28"/>
          <w:u w:val="single"/>
        </w:rPr>
        <w:t>Сертификат</w:t>
      </w:r>
      <w:r w:rsidRPr="008A1D10">
        <w:rPr>
          <w:b/>
          <w:sz w:val="28"/>
          <w:szCs w:val="28"/>
        </w:rPr>
        <w:t xml:space="preserve"> </w:t>
      </w:r>
      <w:r w:rsidRPr="008A1D10">
        <w:rPr>
          <w:sz w:val="28"/>
          <w:szCs w:val="28"/>
        </w:rPr>
        <w:t>– это именной документ, подтверждающий право родителя на государственную поддержку за счет средств бюджета Пермского края в виде частичной опла</w:t>
      </w:r>
      <w:r>
        <w:rPr>
          <w:sz w:val="28"/>
          <w:szCs w:val="28"/>
        </w:rPr>
        <w:t>ты путевки в</w:t>
      </w:r>
      <w:r w:rsidRPr="008A1D10">
        <w:rPr>
          <w:sz w:val="28"/>
          <w:szCs w:val="28"/>
        </w:rPr>
        <w:t xml:space="preserve"> организации отдыха детей и их оздоровления на террит</w:t>
      </w:r>
      <w:r>
        <w:rPr>
          <w:sz w:val="28"/>
          <w:szCs w:val="28"/>
        </w:rPr>
        <w:t>ории Пермского края, включенной в реестр организаций</w:t>
      </w:r>
      <w:r w:rsidRPr="008A1D10">
        <w:rPr>
          <w:sz w:val="28"/>
          <w:szCs w:val="28"/>
        </w:rPr>
        <w:t xml:space="preserve"> отдыха де</w:t>
      </w:r>
      <w:r>
        <w:rPr>
          <w:sz w:val="28"/>
          <w:szCs w:val="28"/>
        </w:rPr>
        <w:t>тей и их оздоровления, с которой</w:t>
      </w:r>
      <w:r w:rsidRPr="008A1D10">
        <w:rPr>
          <w:sz w:val="28"/>
          <w:szCs w:val="28"/>
        </w:rPr>
        <w:t xml:space="preserve"> родитель заключил договор на оказание услуги по отдыху детей и их оздоровлению (приобретение путевки).</w:t>
      </w:r>
    </w:p>
    <w:p w14:paraId="0940E99B" w14:textId="77777777" w:rsidR="00AC483D" w:rsidRPr="00927416" w:rsidRDefault="00AC483D" w:rsidP="00AC483D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38F5">
        <w:rPr>
          <w:rFonts w:ascii="Times New Roman" w:hAnsi="Times New Roman" w:cs="Times New Roman"/>
          <w:sz w:val="28"/>
          <w:szCs w:val="28"/>
        </w:rPr>
        <w:t>Сертификат может быть использован только в организациях (учреждениях), оказывающих услуги по отдыху детей и их оздоровлению</w:t>
      </w:r>
      <w:r w:rsidRPr="00AE38F5">
        <w:rPr>
          <w:rFonts w:ascii="Times New Roman" w:hAnsi="Times New Roman" w:cs="Times New Roman"/>
          <w:b/>
          <w:sz w:val="28"/>
          <w:szCs w:val="28"/>
        </w:rPr>
        <w:t>, расположенных на территории Пермского края</w:t>
      </w:r>
      <w:r w:rsidRPr="00AE38F5">
        <w:rPr>
          <w:rFonts w:ascii="Times New Roman" w:hAnsi="Times New Roman" w:cs="Times New Roman"/>
          <w:sz w:val="28"/>
          <w:szCs w:val="28"/>
        </w:rPr>
        <w:t xml:space="preserve">, включенных в реестр организаций отдыха детей и их оздоровления. </w:t>
      </w:r>
      <w:r w:rsidRPr="00AE38F5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 загородных лагерей отдыха и оздоровления детей, детских оздоровительных лагерей санаторного типа,</w:t>
      </w:r>
      <w:r w:rsidRPr="00AE38F5">
        <w:rPr>
          <w:rFonts w:ascii="Times New Roman" w:hAnsi="Times New Roman" w:cs="Times New Roman"/>
          <w:sz w:val="28"/>
          <w:szCs w:val="28"/>
        </w:rPr>
        <w:t xml:space="preserve"> детский специализированных (профильных) лагерей, расположенных  на территории  Пермского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4EA093" w14:textId="77777777" w:rsidR="00AC483D" w:rsidRPr="00B41058" w:rsidRDefault="00AC483D" w:rsidP="00AC48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u w:val="single"/>
        </w:rPr>
      </w:pPr>
      <w:r w:rsidRPr="00B41058">
        <w:rPr>
          <w:rStyle w:val="a4"/>
          <w:rFonts w:ascii="Helvetica" w:hAnsi="Helvetica" w:cs="Helvetica"/>
          <w:color w:val="000000"/>
          <w:u w:val="single"/>
        </w:rPr>
        <w:t>Для получения сертификата родителю необходимо:</w:t>
      </w:r>
    </w:p>
    <w:p w14:paraId="5572E2E5" w14:textId="77777777" w:rsidR="00AC483D" w:rsidRPr="00AC483D" w:rsidRDefault="00AC483D" w:rsidP="00AC4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483D">
        <w:rPr>
          <w:sz w:val="28"/>
          <w:szCs w:val="28"/>
        </w:rPr>
        <w:t>1. Определиться с формой оздоровления и отдыха ребенка заранее. Сертификат может быть выдан только по одной из форм: загородный лагерь отдыха и оздоровления детей (ЗЛООД), детский оздоровительный лагерь санаторного типа (ДОЛСТ),</w:t>
      </w:r>
      <w:r w:rsidRPr="00AC483D">
        <w:rPr>
          <w:rStyle w:val="a4"/>
          <w:sz w:val="28"/>
          <w:szCs w:val="28"/>
        </w:rPr>
        <w:t xml:space="preserve"> </w:t>
      </w:r>
      <w:r w:rsidRPr="00AC483D">
        <w:rPr>
          <w:rStyle w:val="a4"/>
          <w:b w:val="0"/>
          <w:sz w:val="28"/>
          <w:szCs w:val="28"/>
        </w:rPr>
        <w:t>детский специализированный (профильный) лагерь.</w:t>
      </w:r>
      <w:r w:rsidRPr="00AC483D">
        <w:rPr>
          <w:b/>
          <w:sz w:val="28"/>
          <w:szCs w:val="28"/>
        </w:rPr>
        <w:t> </w:t>
      </w:r>
      <w:r w:rsidRPr="00AC483D">
        <w:rPr>
          <w:sz w:val="28"/>
          <w:szCs w:val="28"/>
        </w:rPr>
        <w:t>(ДСПЛ).</w:t>
      </w:r>
    </w:p>
    <w:p w14:paraId="33774D93" w14:textId="77777777" w:rsidR="00AC483D" w:rsidRPr="00AC483D" w:rsidRDefault="00AC483D" w:rsidP="00AC4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483D">
        <w:rPr>
          <w:sz w:val="28"/>
          <w:szCs w:val="28"/>
        </w:rPr>
        <w:t>2. Подготовить пакет документов для получения сертификата, который зависит от социального статуса семьи или среднемесячного дохода семьи.</w:t>
      </w:r>
    </w:p>
    <w:p w14:paraId="02E7C6D7" w14:textId="616C7E1C" w:rsidR="00AC483D" w:rsidRPr="00AC483D" w:rsidRDefault="00AC483D" w:rsidP="00AC4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483D">
        <w:rPr>
          <w:sz w:val="28"/>
          <w:szCs w:val="28"/>
        </w:rPr>
        <w:t>3. Обратиться в пункт выдачи сертификатов за получением сертификата</w:t>
      </w:r>
      <w:r w:rsidR="00B54DAA">
        <w:rPr>
          <w:sz w:val="28"/>
          <w:szCs w:val="28"/>
        </w:rPr>
        <w:t xml:space="preserve"> или через МФЦ.</w:t>
      </w:r>
    </w:p>
    <w:p w14:paraId="10C3CFB2" w14:textId="77777777" w:rsidR="00AC483D" w:rsidRDefault="00AC483D" w:rsidP="00AC4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483D">
        <w:rPr>
          <w:sz w:val="28"/>
          <w:szCs w:val="28"/>
        </w:rPr>
        <w:t>4. Выбрать лагерь из </w:t>
      </w:r>
      <w:hyperlink r:id="rId5" w:history="1">
        <w:r w:rsidRPr="00AC483D">
          <w:rPr>
            <w:rStyle w:val="a5"/>
            <w:color w:val="auto"/>
            <w:sz w:val="28"/>
            <w:szCs w:val="28"/>
            <w:u w:val="none"/>
          </w:rPr>
          <w:t>реестра организаций отдыха детей и их оздоровления услуг</w:t>
        </w:r>
      </w:hyperlink>
      <w:r w:rsidR="00D955A3">
        <w:rPr>
          <w:sz w:val="28"/>
          <w:szCs w:val="28"/>
        </w:rPr>
        <w:t>,</w:t>
      </w:r>
    </w:p>
    <w:p w14:paraId="43038BE0" w14:textId="77777777" w:rsidR="00D955A3" w:rsidRPr="00AC483D" w:rsidRDefault="00D955A3" w:rsidP="00AC4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5A3">
        <w:rPr>
          <w:b/>
          <w:sz w:val="28"/>
          <w:szCs w:val="28"/>
        </w:rPr>
        <w:t>сайт  для родителей: «Пермские каникулы»</w:t>
      </w:r>
      <w:r>
        <w:rPr>
          <w:sz w:val="28"/>
          <w:szCs w:val="28"/>
        </w:rPr>
        <w:t>, где можно узнать всю подробную информацию о работе лагерей, стоимости путевок, графики смен и т.д.</w:t>
      </w:r>
    </w:p>
    <w:p w14:paraId="6D9D2A31" w14:textId="77777777" w:rsidR="002A074C" w:rsidRDefault="00AC483D" w:rsidP="002A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83D">
        <w:rPr>
          <w:rFonts w:ascii="Times New Roman" w:hAnsi="Times New Roman" w:cs="Times New Roman"/>
          <w:sz w:val="28"/>
          <w:szCs w:val="28"/>
        </w:rPr>
        <w:t>5.</w:t>
      </w:r>
      <w:r w:rsidR="00103DF2" w:rsidRPr="00103DF2">
        <w:rPr>
          <w:rFonts w:ascii="Times New Roman" w:hAnsi="Times New Roman" w:cs="Times New Roman"/>
          <w:sz w:val="28"/>
          <w:szCs w:val="28"/>
        </w:rPr>
        <w:t xml:space="preserve"> </w:t>
      </w:r>
      <w:r w:rsidRPr="00AC483D">
        <w:rPr>
          <w:rFonts w:ascii="Times New Roman" w:hAnsi="Times New Roman" w:cs="Times New Roman"/>
          <w:sz w:val="28"/>
          <w:szCs w:val="28"/>
        </w:rPr>
        <w:t>Приобрести путевку для ребенка в выбранный из реестра лагерь и передать сертификат представителю лагеря </w:t>
      </w:r>
      <w:r w:rsidRPr="00AC483D">
        <w:rPr>
          <w:rStyle w:val="a4"/>
          <w:rFonts w:ascii="Times New Roman" w:hAnsi="Times New Roman" w:cs="Times New Roman"/>
          <w:sz w:val="28"/>
          <w:szCs w:val="28"/>
          <w:u w:val="single"/>
        </w:rPr>
        <w:t>в течение 15 календарных дней</w:t>
      </w:r>
      <w:r w:rsidRPr="00AC483D">
        <w:rPr>
          <w:rFonts w:ascii="Times New Roman" w:hAnsi="Times New Roman" w:cs="Times New Roman"/>
          <w:sz w:val="28"/>
          <w:szCs w:val="28"/>
        </w:rPr>
        <w:t xml:space="preserve"> со дня получения сертификата (срок действия сертификата указан в сертификате). В противном случае сертификат будет аннулирован.       </w:t>
      </w:r>
    </w:p>
    <w:p w14:paraId="4DE5010B" w14:textId="51275964" w:rsidR="00661AC2" w:rsidRDefault="002C09B3" w:rsidP="002A07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Прием заявлений и выдача сертификатов (при наличии полного пакета документов) будет осуществляться </w:t>
      </w:r>
      <w:r w:rsidR="008069B8" w:rsidRPr="008069B8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с </w:t>
      </w:r>
      <w:r w:rsidR="00F25C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1</w:t>
      </w:r>
      <w:r w:rsidR="003D637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B54D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апреля</w:t>
      </w:r>
      <w:r w:rsidR="003D637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202</w:t>
      </w:r>
      <w:r w:rsidR="002F1A5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5</w:t>
      </w:r>
      <w:r w:rsidRPr="008069B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г</w:t>
      </w:r>
      <w:r w:rsidRPr="008069B8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.</w:t>
      </w: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 адресу:</w:t>
      </w:r>
    </w:p>
    <w:p w14:paraId="0B49B174" w14:textId="229B2C47" w:rsidR="002A074C" w:rsidRDefault="002C09B3" w:rsidP="002A07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г.</w:t>
      </w:r>
      <w:r w:rsidR="00661AC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Краснокамск, </w:t>
      </w:r>
      <w:r w:rsidR="002F1A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ул. Карла Либкнехта</w:t>
      </w:r>
      <w:r w:rsidR="00D51E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="002F1A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8</w:t>
      </w:r>
      <w:r w:rsidR="00D51E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D51E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каб</w:t>
      </w:r>
      <w:proofErr w:type="spellEnd"/>
      <w:r w:rsidR="00D51E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19</w:t>
      </w:r>
      <w:r w:rsidR="002F1A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</w:t>
      </w:r>
      <w:r w:rsidR="00103D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МКУ «</w:t>
      </w:r>
      <w:r w:rsidR="002F1A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Централизованная бухгалтерия</w:t>
      </w:r>
      <w:r w:rsidR="00103D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103DF2" w:rsidRPr="00103D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03DF2"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Краснокамского </w:t>
      </w:r>
      <w:r w:rsidR="00103D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муниципального</w:t>
      </w:r>
      <w:r w:rsidR="00103DF2"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округа</w:t>
      </w: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r w:rsidR="00CB7C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14:paraId="6565D424" w14:textId="3279F21B" w:rsidR="002C09B3" w:rsidRPr="002C09B3" w:rsidRDefault="00CB7C7D" w:rsidP="002A07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предварительная запись</w:t>
      </w:r>
      <w:r w:rsidR="002C09B3"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начнется </w:t>
      </w:r>
      <w:r w:rsidRPr="00CB7C7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</w:t>
      </w:r>
      <w:r w:rsidR="003D637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2</w:t>
      </w:r>
      <w:r w:rsidR="002F1A5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4</w:t>
      </w:r>
      <w:r w:rsidR="003D637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="00B54DA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марта</w:t>
      </w:r>
      <w:r w:rsidR="003D637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20</w:t>
      </w:r>
      <w:r w:rsidR="00B54DA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2</w:t>
      </w:r>
      <w:r w:rsidR="002F1A5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5</w:t>
      </w:r>
      <w:r w:rsidRPr="00CB7C7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г.</w:t>
      </w:r>
      <w:r w:rsidRPr="00CB7C7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  <w:t xml:space="preserve">по </w:t>
      </w: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тел</w:t>
      </w:r>
      <w:r w:rsidR="002A074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ефону</w:t>
      </w: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8(34273) 4-</w:t>
      </w:r>
      <w:r w:rsidR="009B40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41</w:t>
      </w: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="009B40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05</w:t>
      </w:r>
      <w:r w:rsidR="002A074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доб. </w:t>
      </w:r>
      <w:r w:rsidR="009B40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256</w:t>
      </w:r>
      <w:r w:rsidR="002A074C" w:rsidRPr="002A074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#</w:t>
      </w:r>
      <w:r w:rsidRPr="002C09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41"/>
        <w:gridCol w:w="7371"/>
      </w:tblGrid>
      <w:tr w:rsidR="002C09B3" w14:paraId="737F6442" w14:textId="77777777" w:rsidTr="00661AC2">
        <w:trPr>
          <w:trHeight w:val="100"/>
        </w:trPr>
        <w:tc>
          <w:tcPr>
            <w:tcW w:w="2694" w:type="dxa"/>
            <w:tcBorders>
              <w:left w:val="single" w:sz="4" w:space="0" w:color="auto"/>
              <w:right w:val="nil"/>
            </w:tcBorders>
          </w:tcPr>
          <w:p w14:paraId="0E885E6B" w14:textId="77777777" w:rsidR="002C09B3" w:rsidRDefault="002C09B3" w:rsidP="007B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9AF395" w14:textId="77777777" w:rsidR="002C09B3" w:rsidRDefault="002C09B3" w:rsidP="002A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</w:tr>
      <w:tr w:rsidR="002C09B3" w:rsidRPr="00CB0C2E" w14:paraId="36A043A5" w14:textId="77777777" w:rsidTr="00661AC2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61C9A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2BF43E0D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14:paraId="53FD472C" w14:textId="38CDD496" w:rsidR="002C09B3" w:rsidRPr="00CB0C2E" w:rsidRDefault="002C09B3" w:rsidP="007B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36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 xml:space="preserve"> - 12.00, 13.00-1</w:t>
            </w:r>
            <w:r w:rsidR="00736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7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C09B3" w:rsidRPr="00CB0C2E" w14:paraId="58AB6A89" w14:textId="77777777" w:rsidTr="00661AC2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08E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14:paraId="3A00B998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14:paraId="48DCC62C" w14:textId="33CA2519" w:rsidR="002C09B3" w:rsidRPr="00CB0C2E" w:rsidRDefault="002C09B3" w:rsidP="007B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36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 xml:space="preserve"> - 12.00, 13.00-1</w:t>
            </w:r>
            <w:r w:rsidR="00736701">
              <w:rPr>
                <w:rFonts w:ascii="Times New Roman" w:hAnsi="Times New Roman" w:cs="Times New Roman"/>
                <w:sz w:val="24"/>
                <w:szCs w:val="24"/>
              </w:rPr>
              <w:t>6-45</w:t>
            </w:r>
          </w:p>
        </w:tc>
      </w:tr>
      <w:tr w:rsidR="002C09B3" w:rsidRPr="00CB0C2E" w14:paraId="5783BCBA" w14:textId="77777777" w:rsidTr="00661AC2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32300D5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" w:type="dxa"/>
          </w:tcPr>
          <w:p w14:paraId="30E3B6E8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14:paraId="2AECBFB8" w14:textId="1CFCB0DD" w:rsidR="002C09B3" w:rsidRPr="00CB0C2E" w:rsidRDefault="002C09B3" w:rsidP="007B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36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 xml:space="preserve"> - 12.00, </w:t>
            </w:r>
            <w:r w:rsidRPr="00CB0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13.00-17.00 </w:t>
            </w:r>
            <w:proofErr w:type="spellStart"/>
            <w:r w:rsidRPr="00CB0C2E">
              <w:rPr>
                <w:rFonts w:ascii="Times New Roman" w:hAnsi="Times New Roman" w:cs="Times New Roman"/>
                <w:b/>
                <w:sz w:val="24"/>
                <w:szCs w:val="24"/>
              </w:rPr>
              <w:t>неприёмные</w:t>
            </w:r>
            <w:proofErr w:type="spellEnd"/>
            <w:r w:rsidRPr="00CB0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часы</w:t>
            </w:r>
          </w:p>
        </w:tc>
      </w:tr>
      <w:tr w:rsidR="002C09B3" w:rsidRPr="00CB0C2E" w14:paraId="43EB6D37" w14:textId="77777777" w:rsidTr="00661AC2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FEF6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3FA129F0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14:paraId="24D2BEB8" w14:textId="03633574" w:rsidR="002C09B3" w:rsidRPr="00CB0C2E" w:rsidRDefault="002C09B3" w:rsidP="007B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36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 xml:space="preserve"> - 12.00, 13.00-1</w:t>
            </w:r>
            <w:r w:rsidR="00736701">
              <w:rPr>
                <w:rFonts w:ascii="Times New Roman" w:hAnsi="Times New Roman" w:cs="Times New Roman"/>
                <w:sz w:val="24"/>
                <w:szCs w:val="24"/>
              </w:rPr>
              <w:t>6-45</w:t>
            </w:r>
          </w:p>
        </w:tc>
      </w:tr>
      <w:tr w:rsidR="002C09B3" w:rsidRPr="00CB0C2E" w14:paraId="0033EEA3" w14:textId="77777777" w:rsidTr="00661AC2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9EB0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06D99943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14:paraId="64D95237" w14:textId="118778A3" w:rsidR="002C09B3" w:rsidRPr="00CB0C2E" w:rsidRDefault="002C09B3" w:rsidP="007B0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36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 xml:space="preserve"> - 12.00,</w:t>
            </w:r>
            <w:r w:rsidRPr="00CB0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13.00-16.00 </w:t>
            </w:r>
            <w:proofErr w:type="spellStart"/>
            <w:r w:rsidRPr="00CB0C2E">
              <w:rPr>
                <w:rFonts w:ascii="Times New Roman" w:hAnsi="Times New Roman" w:cs="Times New Roman"/>
                <w:b/>
                <w:sz w:val="24"/>
                <w:szCs w:val="24"/>
              </w:rPr>
              <w:t>неприёмные</w:t>
            </w:r>
            <w:proofErr w:type="spellEnd"/>
            <w:r w:rsidRPr="00CB0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часы</w:t>
            </w:r>
          </w:p>
        </w:tc>
      </w:tr>
      <w:tr w:rsidR="002C09B3" w:rsidRPr="00CB0C2E" w14:paraId="6D62EC69" w14:textId="77777777" w:rsidTr="00661AC2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90D8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14:paraId="0AFFA011" w14:textId="77777777" w:rsidR="002C09B3" w:rsidRPr="00CB0C2E" w:rsidRDefault="002C09B3" w:rsidP="007B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5C4" w14:textId="77777777" w:rsidR="002C09B3" w:rsidRPr="00CB0C2E" w:rsidRDefault="002C09B3" w:rsidP="007B0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2E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дни</w:t>
            </w:r>
          </w:p>
        </w:tc>
      </w:tr>
    </w:tbl>
    <w:p w14:paraId="3291372C" w14:textId="4BAB436E" w:rsidR="002C09B3" w:rsidRPr="00933A60" w:rsidRDefault="002C09B3" w:rsidP="00933A60">
      <w:pPr>
        <w:pStyle w:val="a3"/>
        <w:shd w:val="clear" w:color="auto" w:fill="FFFFFF"/>
        <w:spacing w:before="0" w:beforeAutospacing="0" w:after="120" w:afterAutospacing="0" w:line="240" w:lineRule="exact"/>
        <w:ind w:right="-142"/>
        <w:jc w:val="center"/>
        <w:rPr>
          <w:i/>
          <w:color w:val="FF0000"/>
          <w:sz w:val="28"/>
          <w:szCs w:val="28"/>
          <w:u w:val="single"/>
          <w:shd w:val="clear" w:color="auto" w:fill="FFFFFF"/>
        </w:rPr>
      </w:pPr>
      <w:r w:rsidRPr="00661AC2">
        <w:rPr>
          <w:b/>
          <w:color w:val="FF0000"/>
          <w:sz w:val="28"/>
          <w:szCs w:val="28"/>
          <w:shd w:val="clear" w:color="auto" w:fill="FFFFFF"/>
        </w:rPr>
        <w:t>!!! Количество выданных сертификатов регулируется рамками бюджетного финансирования по данному виду государственной поддержки</w:t>
      </w:r>
    </w:p>
    <w:p w14:paraId="07FE6A34" w14:textId="77777777" w:rsidR="00661AC2" w:rsidRDefault="002C09B3" w:rsidP="00736592">
      <w:pPr>
        <w:pStyle w:val="a3"/>
        <w:shd w:val="clear" w:color="auto" w:fill="FFFFFF"/>
        <w:spacing w:before="0" w:beforeAutospacing="0" w:after="120" w:afterAutospacing="0" w:line="240" w:lineRule="exact"/>
        <w:ind w:right="-227"/>
        <w:jc w:val="center"/>
        <w:rPr>
          <w:b/>
          <w:i/>
          <w:sz w:val="28"/>
          <w:szCs w:val="28"/>
          <w:u w:val="single"/>
        </w:rPr>
      </w:pPr>
      <w:r w:rsidRPr="002C09B3">
        <w:rPr>
          <w:b/>
          <w:i/>
          <w:sz w:val="28"/>
          <w:szCs w:val="28"/>
          <w:u w:val="single"/>
        </w:rPr>
        <w:t>При подаче заявления</w:t>
      </w:r>
      <w:r w:rsidRPr="002C09B3">
        <w:rPr>
          <w:b/>
          <w:sz w:val="28"/>
          <w:szCs w:val="28"/>
          <w:u w:val="single"/>
        </w:rPr>
        <w:t xml:space="preserve"> на сертификат, компенсацию  </w:t>
      </w:r>
      <w:r w:rsidRPr="002C09B3">
        <w:rPr>
          <w:b/>
          <w:i/>
          <w:sz w:val="28"/>
          <w:szCs w:val="28"/>
          <w:u w:val="single"/>
        </w:rPr>
        <w:t xml:space="preserve">заявитель должен </w:t>
      </w:r>
    </w:p>
    <w:p w14:paraId="463D10DA" w14:textId="77777777" w:rsidR="002C09B3" w:rsidRPr="00736592" w:rsidRDefault="002C09B3" w:rsidP="00736592">
      <w:pPr>
        <w:pStyle w:val="a3"/>
        <w:shd w:val="clear" w:color="auto" w:fill="FFFFFF"/>
        <w:spacing w:before="0" w:beforeAutospacing="0" w:after="120" w:afterAutospacing="0" w:line="240" w:lineRule="exact"/>
        <w:ind w:right="-227"/>
        <w:jc w:val="center"/>
        <w:rPr>
          <w:b/>
          <w:i/>
          <w:sz w:val="28"/>
          <w:szCs w:val="28"/>
          <w:u w:val="single"/>
        </w:rPr>
      </w:pPr>
      <w:r w:rsidRPr="00736592">
        <w:rPr>
          <w:b/>
          <w:i/>
          <w:sz w:val="28"/>
          <w:szCs w:val="28"/>
          <w:u w:val="single"/>
        </w:rPr>
        <w:t>предоставить следующие документы:</w:t>
      </w:r>
    </w:p>
    <w:p w14:paraId="2FBC4B5F" w14:textId="77777777" w:rsidR="00661AC2" w:rsidRPr="00CE65F9" w:rsidRDefault="002C09B3" w:rsidP="00897AB9">
      <w:pPr>
        <w:pStyle w:val="ConsPlusNormal"/>
        <w:suppressAutoHyphens/>
        <w:ind w:right="-425"/>
        <w:jc w:val="both"/>
        <w:rPr>
          <w:rFonts w:eastAsia="Calibri"/>
          <w:lang w:eastAsia="en-US"/>
        </w:rPr>
      </w:pPr>
      <w:r w:rsidRPr="00CE65F9">
        <w:rPr>
          <w:b/>
        </w:rPr>
        <w:t xml:space="preserve"> 1</w:t>
      </w:r>
      <w:r w:rsidRPr="00CE65F9">
        <w:t xml:space="preserve">. копию </w:t>
      </w:r>
      <w:r w:rsidRPr="00CE65F9">
        <w:rPr>
          <w:rFonts w:eastAsia="Calibri"/>
          <w:lang w:eastAsia="en-US"/>
        </w:rPr>
        <w:t>паспорта или иного документа,</w:t>
      </w:r>
      <w:r w:rsidR="00661AC2" w:rsidRPr="00CE65F9">
        <w:rPr>
          <w:rFonts w:eastAsia="Calibri"/>
          <w:lang w:eastAsia="en-US"/>
        </w:rPr>
        <w:t xml:space="preserve"> удостоверяющего личность заявителя</w:t>
      </w:r>
      <w:r w:rsidRPr="00CE65F9">
        <w:rPr>
          <w:rFonts w:eastAsia="Calibri"/>
          <w:lang w:eastAsia="en-US"/>
        </w:rPr>
        <w:t xml:space="preserve"> </w:t>
      </w:r>
    </w:p>
    <w:p w14:paraId="65A43C9F" w14:textId="77777777" w:rsidR="002C09B3" w:rsidRPr="00CE65F9" w:rsidRDefault="00661AC2" w:rsidP="00897AB9">
      <w:pPr>
        <w:pStyle w:val="ConsPlusNormal"/>
        <w:suppressAutoHyphens/>
        <w:ind w:right="-425"/>
        <w:jc w:val="both"/>
        <w:rPr>
          <w:rFonts w:eastAsia="Calibri"/>
          <w:lang w:eastAsia="en-US"/>
        </w:rPr>
      </w:pPr>
      <w:r w:rsidRPr="00CE65F9">
        <w:rPr>
          <w:rFonts w:eastAsia="Calibri"/>
          <w:lang w:eastAsia="en-US"/>
        </w:rPr>
        <w:t xml:space="preserve"> </w:t>
      </w:r>
      <w:r w:rsidR="002C09B3" w:rsidRPr="00CE65F9">
        <w:rPr>
          <w:rFonts w:eastAsia="Calibri"/>
          <w:lang w:eastAsia="en-US"/>
        </w:rPr>
        <w:t>(заполненные страницы паспорта: пропис</w:t>
      </w:r>
      <w:r w:rsidRPr="00CE65F9">
        <w:rPr>
          <w:rFonts w:eastAsia="Calibri"/>
          <w:lang w:eastAsia="en-US"/>
        </w:rPr>
        <w:t>ка, дети, семейное положение)</w:t>
      </w:r>
      <w:r w:rsidR="002C09B3" w:rsidRPr="00CE65F9">
        <w:rPr>
          <w:rFonts w:eastAsia="Calibri"/>
          <w:lang w:eastAsia="en-US"/>
        </w:rPr>
        <w:t>;</w:t>
      </w:r>
    </w:p>
    <w:p w14:paraId="68B69A0B" w14:textId="34AF1860" w:rsidR="002C09B3" w:rsidRPr="00CE65F9" w:rsidRDefault="002C09B3" w:rsidP="00897AB9">
      <w:pPr>
        <w:pStyle w:val="ConsPlusNormal"/>
        <w:suppressAutoHyphens/>
        <w:jc w:val="both"/>
        <w:rPr>
          <w:rFonts w:eastAsia="Calibri"/>
          <w:lang w:eastAsia="en-US"/>
        </w:rPr>
      </w:pPr>
      <w:r w:rsidRPr="00CE65F9">
        <w:rPr>
          <w:rFonts w:eastAsia="Calibri"/>
          <w:b/>
          <w:lang w:eastAsia="en-US"/>
        </w:rPr>
        <w:t xml:space="preserve"> </w:t>
      </w:r>
      <w:r w:rsidRPr="00CE65F9">
        <w:rPr>
          <w:b/>
        </w:rPr>
        <w:t>2</w:t>
      </w:r>
      <w:r w:rsidRPr="00CE65F9">
        <w:t xml:space="preserve">. копию </w:t>
      </w:r>
      <w:r w:rsidRPr="00CE65F9">
        <w:rPr>
          <w:rFonts w:eastAsia="Calibri"/>
          <w:lang w:eastAsia="en-US"/>
        </w:rPr>
        <w:t xml:space="preserve">свидетельства о рождении ребенка и копию паспорта ребенка (при достижении 14- летнего возраста), копия </w:t>
      </w:r>
      <w:r w:rsidRPr="00CE65F9">
        <w:rPr>
          <w:rFonts w:eastAsia="Calibri"/>
          <w:b/>
          <w:lang w:eastAsia="en-US"/>
        </w:rPr>
        <w:t>СНИЛС</w:t>
      </w:r>
      <w:r w:rsidRPr="00CE65F9">
        <w:rPr>
          <w:rFonts w:eastAsia="Calibri"/>
          <w:lang w:eastAsia="en-US"/>
        </w:rPr>
        <w:t xml:space="preserve"> заявителя и ребенка;</w:t>
      </w:r>
    </w:p>
    <w:p w14:paraId="4040829F" w14:textId="77777777" w:rsidR="002C09B3" w:rsidRPr="00CE65F9" w:rsidRDefault="002C09B3" w:rsidP="00897AB9">
      <w:pPr>
        <w:pStyle w:val="ConsPlusNormal"/>
        <w:suppressAutoHyphens/>
        <w:jc w:val="both"/>
        <w:rPr>
          <w:rFonts w:eastAsia="Calibri"/>
          <w:b/>
          <w:lang w:eastAsia="en-US"/>
        </w:rPr>
      </w:pPr>
      <w:r w:rsidRPr="00CE65F9">
        <w:rPr>
          <w:b/>
        </w:rPr>
        <w:t xml:space="preserve"> 3.</w:t>
      </w:r>
      <w:r w:rsidRPr="00CE65F9">
        <w:t xml:space="preserve"> копию документа, удостоверяющего постоянную регистрацию по месту жительства  ребенка;</w:t>
      </w:r>
    </w:p>
    <w:p w14:paraId="05DFD373" w14:textId="0D6F0950" w:rsidR="002C09B3" w:rsidRPr="00897AB9" w:rsidRDefault="002C09B3" w:rsidP="00897AB9">
      <w:pPr>
        <w:pStyle w:val="ConsPlusNormal"/>
        <w:rPr>
          <w:rFonts w:eastAsia="Calibri"/>
          <w:i/>
          <w:iCs/>
          <w:lang w:eastAsia="en-US"/>
        </w:rPr>
      </w:pPr>
      <w:r w:rsidRPr="00CE65F9">
        <w:rPr>
          <w:b/>
        </w:rPr>
        <w:t>4</w:t>
      </w:r>
      <w:r w:rsidRPr="00CE65F9">
        <w:t xml:space="preserve">. </w:t>
      </w:r>
      <w:r w:rsidR="00B54DAA" w:rsidRPr="00CE65F9">
        <w:t xml:space="preserve"> </w:t>
      </w:r>
      <w:r w:rsidR="00CE65F9" w:rsidRPr="00CE65F9">
        <w:rPr>
          <w:rFonts w:eastAsia="Calibri"/>
          <w:i/>
          <w:iCs/>
          <w:noProof/>
          <w:lang w:eastAsia="en-US"/>
        </w:rPr>
        <w:drawing>
          <wp:inline distT="0" distB="0" distL="0" distR="0" wp14:anchorId="1E7BB3FC" wp14:editId="0AB47BC7">
            <wp:extent cx="152400" cy="152400"/>
            <wp:effectExtent l="0" t="0" r="0" b="0"/>
            <wp:docPr id="12" name="Рисунок 12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5F9" w:rsidRPr="00CE65F9">
        <w:rPr>
          <w:rFonts w:eastAsia="Calibri"/>
          <w:i/>
          <w:iCs/>
          <w:lang w:eastAsia="en-US"/>
        </w:rPr>
        <w:t> </w:t>
      </w:r>
      <w:r w:rsidR="00CE65F9" w:rsidRPr="00CE65F9">
        <w:rPr>
          <w:rFonts w:eastAsia="Calibri"/>
          <w:lang w:eastAsia="en-US"/>
        </w:rPr>
        <w:t>для детей, проживающих в многодетных семьях, признанных в установленном порядке нуждающимися в предоставлении мер социальной и (или) государственной поддержки</w:t>
      </w:r>
      <w:r w:rsidR="00933A60" w:rsidRPr="00933A60">
        <w:rPr>
          <w:rFonts w:eastAsia="Calibri"/>
          <w:i/>
          <w:iCs/>
          <w:lang w:eastAsia="en-US"/>
        </w:rPr>
        <w:t>(копия справки с предоставлением оригинала);</w:t>
      </w:r>
      <w:r w:rsidR="00CE65F9" w:rsidRPr="00CE65F9">
        <w:rPr>
          <w:rFonts w:eastAsia="Calibri"/>
          <w:lang w:eastAsia="en-US"/>
        </w:rPr>
        <w:br/>
      </w:r>
      <w:r w:rsidR="00CE65F9" w:rsidRPr="00CE65F9">
        <w:rPr>
          <w:rFonts w:eastAsia="Calibri"/>
          <w:noProof/>
          <w:lang w:eastAsia="en-US"/>
        </w:rPr>
        <w:drawing>
          <wp:inline distT="0" distB="0" distL="0" distR="0" wp14:anchorId="48FD41BB" wp14:editId="36CF84DE">
            <wp:extent cx="152400" cy="152400"/>
            <wp:effectExtent l="0" t="0" r="0" b="0"/>
            <wp:docPr id="11" name="Рисунок 11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5F9" w:rsidRPr="00CE65F9">
        <w:rPr>
          <w:rFonts w:eastAsia="Calibri"/>
          <w:lang w:eastAsia="en-US"/>
        </w:rPr>
        <w:t> для детей, состоящих на учете в комиссиях по делам несовершеннолетних и защите их прав как находящихся в социально опасном положении, проживающих в семьях, признанных в установленном порядке нуждающимися в предоставлении мер социальной и (или) государственной поддержки</w:t>
      </w:r>
      <w:r w:rsidR="00933A60">
        <w:rPr>
          <w:rFonts w:eastAsia="Calibri"/>
          <w:lang w:eastAsia="en-US"/>
        </w:rPr>
        <w:t xml:space="preserve"> </w:t>
      </w:r>
      <w:r w:rsidR="00933A60" w:rsidRPr="00933A60">
        <w:rPr>
          <w:rFonts w:eastAsia="Calibri"/>
          <w:i/>
          <w:iCs/>
          <w:lang w:eastAsia="en-US"/>
        </w:rPr>
        <w:t>(копия справки с предоставлением оригинала);</w:t>
      </w:r>
      <w:r w:rsidR="00CE65F9" w:rsidRPr="00933A60">
        <w:rPr>
          <w:rFonts w:eastAsia="Calibri"/>
          <w:i/>
          <w:iCs/>
          <w:lang w:eastAsia="en-US"/>
        </w:rPr>
        <w:br/>
      </w:r>
      <w:r w:rsidR="00CE65F9" w:rsidRPr="00CE65F9">
        <w:rPr>
          <w:rFonts w:eastAsia="Calibri"/>
          <w:noProof/>
          <w:lang w:eastAsia="en-US"/>
        </w:rPr>
        <w:drawing>
          <wp:inline distT="0" distB="0" distL="0" distR="0" wp14:anchorId="5228FBA2" wp14:editId="094A5E88">
            <wp:extent cx="152400" cy="152400"/>
            <wp:effectExtent l="0" t="0" r="0" b="0"/>
            <wp:docPr id="10" name="Рисунок 10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5F9" w:rsidRPr="00CE65F9">
        <w:rPr>
          <w:rFonts w:eastAsia="Calibri"/>
          <w:lang w:eastAsia="en-US"/>
        </w:rPr>
        <w:t> для детей-инвалидов</w:t>
      </w:r>
      <w:r w:rsidR="00933A60">
        <w:rPr>
          <w:rFonts w:eastAsia="Calibri"/>
          <w:lang w:eastAsia="en-US"/>
        </w:rPr>
        <w:t xml:space="preserve"> </w:t>
      </w:r>
      <w:r w:rsidR="00933A60" w:rsidRPr="00933A60">
        <w:rPr>
          <w:rFonts w:eastAsia="Calibri"/>
          <w:i/>
          <w:iCs/>
          <w:lang w:eastAsia="en-US"/>
        </w:rPr>
        <w:t>(копия справки</w:t>
      </w:r>
      <w:r w:rsidR="00897AB9" w:rsidRPr="00897AB9">
        <w:rPr>
          <w:rFonts w:eastAsia="Calibri"/>
          <w:i/>
          <w:iCs/>
          <w:lang w:eastAsia="en-US"/>
        </w:rPr>
        <w:t>, подтверждающая факт установления инвалидности, выданная федеральным государственным учреждением медико-социальной экспертизы</w:t>
      </w:r>
      <w:r w:rsidR="00897AB9">
        <w:rPr>
          <w:rFonts w:eastAsia="Calibri"/>
          <w:i/>
          <w:iCs/>
          <w:lang w:eastAsia="en-US"/>
        </w:rPr>
        <w:t>)</w:t>
      </w:r>
      <w:r w:rsidR="00897AB9" w:rsidRPr="00897AB9">
        <w:rPr>
          <w:rFonts w:eastAsia="Calibri"/>
          <w:i/>
          <w:iCs/>
          <w:lang w:eastAsia="en-US"/>
        </w:rPr>
        <w:t xml:space="preserve">; </w:t>
      </w:r>
      <w:r w:rsidR="00CE65F9" w:rsidRPr="00933A60">
        <w:rPr>
          <w:rFonts w:eastAsia="Calibri"/>
          <w:i/>
          <w:iCs/>
          <w:lang w:eastAsia="en-US"/>
        </w:rPr>
        <w:br/>
      </w:r>
      <w:r w:rsidR="00CE65F9" w:rsidRPr="00CE65F9">
        <w:rPr>
          <w:rFonts w:eastAsia="Calibri"/>
          <w:noProof/>
          <w:lang w:eastAsia="en-US"/>
        </w:rPr>
        <w:drawing>
          <wp:inline distT="0" distB="0" distL="0" distR="0" wp14:anchorId="0519315F" wp14:editId="3287B233">
            <wp:extent cx="152400" cy="152400"/>
            <wp:effectExtent l="0" t="0" r="0" b="0"/>
            <wp:docPr id="9" name="Рисунок 9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5F9" w:rsidRPr="00CE65F9">
        <w:rPr>
          <w:rFonts w:eastAsia="Calibri"/>
          <w:lang w:eastAsia="en-US"/>
        </w:rPr>
        <w:t> для детей, проживающих в семьях, признанных в установленном порядке нуждающимися в предоставлении мер социальной и (или) государственной поддержки</w:t>
      </w:r>
      <w:r w:rsidR="00933A60">
        <w:rPr>
          <w:rFonts w:eastAsia="Calibri"/>
          <w:lang w:eastAsia="en-US"/>
        </w:rPr>
        <w:t xml:space="preserve"> </w:t>
      </w:r>
      <w:r w:rsidR="00933A60" w:rsidRPr="00933A60">
        <w:rPr>
          <w:rFonts w:eastAsia="Calibri"/>
          <w:i/>
          <w:iCs/>
          <w:lang w:eastAsia="en-US"/>
        </w:rPr>
        <w:t>(копия справки с предоставлением оригинала);</w:t>
      </w:r>
      <w:r w:rsidR="00CE65F9" w:rsidRPr="00CE65F9">
        <w:rPr>
          <w:rFonts w:eastAsia="Calibri"/>
          <w:lang w:eastAsia="en-US"/>
        </w:rPr>
        <w:br/>
      </w:r>
      <w:r w:rsidR="00CE65F9" w:rsidRPr="00CE65F9">
        <w:rPr>
          <w:rFonts w:eastAsia="Calibri"/>
          <w:noProof/>
          <w:lang w:eastAsia="en-US"/>
        </w:rPr>
        <w:drawing>
          <wp:inline distT="0" distB="0" distL="0" distR="0" wp14:anchorId="1ACC1A35" wp14:editId="23162844">
            <wp:extent cx="152400" cy="152400"/>
            <wp:effectExtent l="0" t="0" r="0" b="0"/>
            <wp:docPr id="8" name="Рисунок 8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5F9" w:rsidRPr="00CE65F9">
        <w:rPr>
          <w:rFonts w:eastAsia="Calibri"/>
          <w:lang w:eastAsia="en-US"/>
        </w:rPr>
        <w:t> для детей, состоящих на учете в комиссиях по делам несовершеннолетних и защите их прав как находящихся в социально опасном положении</w:t>
      </w:r>
      <w:r w:rsidR="00933A60">
        <w:rPr>
          <w:rFonts w:eastAsia="Calibri"/>
          <w:lang w:eastAsia="en-US"/>
        </w:rPr>
        <w:t xml:space="preserve"> </w:t>
      </w:r>
      <w:r w:rsidR="00933A60" w:rsidRPr="00933A60">
        <w:rPr>
          <w:rFonts w:eastAsia="Calibri"/>
          <w:i/>
          <w:iCs/>
          <w:lang w:eastAsia="en-US"/>
        </w:rPr>
        <w:t>(постановление КДН о постановке</w:t>
      </w:r>
      <w:r w:rsidR="00F95B88">
        <w:rPr>
          <w:rFonts w:eastAsia="Calibri"/>
          <w:i/>
          <w:iCs/>
          <w:lang w:eastAsia="en-US"/>
        </w:rPr>
        <w:t xml:space="preserve"> семьи</w:t>
      </w:r>
      <w:r w:rsidR="00933A60" w:rsidRPr="00933A60">
        <w:rPr>
          <w:rFonts w:eastAsia="Calibri"/>
          <w:i/>
          <w:iCs/>
          <w:lang w:eastAsia="en-US"/>
        </w:rPr>
        <w:t xml:space="preserve"> в СОП);</w:t>
      </w:r>
      <w:r w:rsidR="00CE65F9" w:rsidRPr="00933A60">
        <w:rPr>
          <w:rFonts w:eastAsia="Calibri"/>
          <w:i/>
          <w:iCs/>
          <w:lang w:eastAsia="en-US"/>
        </w:rPr>
        <w:br/>
      </w:r>
      <w:r w:rsidR="00CE65F9" w:rsidRPr="00CE65F9">
        <w:rPr>
          <w:rFonts w:eastAsia="Calibri"/>
          <w:noProof/>
          <w:lang w:eastAsia="en-US"/>
        </w:rPr>
        <w:drawing>
          <wp:inline distT="0" distB="0" distL="0" distR="0" wp14:anchorId="24137758" wp14:editId="19D63F1E">
            <wp:extent cx="152400" cy="152400"/>
            <wp:effectExtent l="0" t="0" r="0" b="0"/>
            <wp:docPr id="7" name="Рисунок 7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5F9" w:rsidRPr="00CE65F9">
        <w:rPr>
          <w:rFonts w:eastAsia="Calibri"/>
          <w:lang w:eastAsia="en-US"/>
        </w:rPr>
        <w:t> для детей, проживающих в семьях, признанных в установленном порядке нуждающимися в предоставлении государственной поддержки, среднедушевой доход которых не выше двукратной величины (включительно) прожиточного минимума на душу населения в Пермском крае</w:t>
      </w:r>
      <w:r w:rsidR="00933A60">
        <w:rPr>
          <w:rFonts w:eastAsia="Calibri"/>
          <w:lang w:eastAsia="en-US"/>
        </w:rPr>
        <w:t xml:space="preserve"> </w:t>
      </w:r>
      <w:r w:rsidR="00933A60" w:rsidRPr="00933A60">
        <w:rPr>
          <w:rFonts w:eastAsia="Calibri"/>
          <w:i/>
          <w:iCs/>
          <w:lang w:eastAsia="en-US"/>
        </w:rPr>
        <w:t>(копия справки с предоставлением оригинала);</w:t>
      </w:r>
      <w:r w:rsidR="00CE65F9" w:rsidRPr="00933A60">
        <w:rPr>
          <w:rFonts w:eastAsia="Calibri"/>
          <w:i/>
          <w:iCs/>
          <w:lang w:eastAsia="en-US"/>
        </w:rPr>
        <w:br/>
      </w:r>
      <w:r w:rsidR="00CE65F9" w:rsidRPr="00CE65F9">
        <w:rPr>
          <w:rFonts w:eastAsia="Calibri"/>
          <w:noProof/>
          <w:lang w:eastAsia="en-US"/>
        </w:rPr>
        <w:drawing>
          <wp:inline distT="0" distB="0" distL="0" distR="0" wp14:anchorId="4B4014B3" wp14:editId="7466F6B5">
            <wp:extent cx="152400" cy="152400"/>
            <wp:effectExtent l="0" t="0" r="0" b="0"/>
            <wp:docPr id="6" name="Рисунок 6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5F9" w:rsidRPr="00CE65F9">
        <w:rPr>
          <w:rFonts w:eastAsia="Calibri"/>
          <w:lang w:eastAsia="en-US"/>
        </w:rPr>
        <w:t> для детей, проживающих в семьях, признанных в установленном порядке нуждающимися в предоставлении государственной поддержки, среднедушевой доход которых превышает двукратную величину, но не выше трехкратной величины (включительно) прожиточного минимума на душу населения в Пермском крае</w:t>
      </w:r>
      <w:r w:rsidR="00933A60">
        <w:rPr>
          <w:rFonts w:eastAsia="Calibri"/>
          <w:lang w:eastAsia="en-US"/>
        </w:rPr>
        <w:t xml:space="preserve"> </w:t>
      </w:r>
      <w:r w:rsidR="00933A60" w:rsidRPr="00933A60">
        <w:rPr>
          <w:rFonts w:eastAsia="Calibri"/>
          <w:i/>
          <w:iCs/>
          <w:lang w:eastAsia="en-US"/>
        </w:rPr>
        <w:t>(копия справки с предоставлением оригинала).</w:t>
      </w:r>
      <w:r w:rsidR="00CE65F9" w:rsidRPr="00933A60">
        <w:rPr>
          <w:rFonts w:eastAsia="Calibri"/>
          <w:i/>
          <w:iCs/>
          <w:lang w:eastAsia="en-US"/>
        </w:rPr>
        <w:br/>
      </w:r>
    </w:p>
    <w:sectPr w:rsidR="002C09B3" w:rsidRPr="00897AB9" w:rsidSect="002D395F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3D"/>
    <w:rsid w:val="00050B73"/>
    <w:rsid w:val="000A5E75"/>
    <w:rsid w:val="00103DF2"/>
    <w:rsid w:val="00166186"/>
    <w:rsid w:val="00183DA3"/>
    <w:rsid w:val="002A074C"/>
    <w:rsid w:val="002C09B3"/>
    <w:rsid w:val="002D395F"/>
    <w:rsid w:val="002F1A50"/>
    <w:rsid w:val="003B7AF8"/>
    <w:rsid w:val="003D6373"/>
    <w:rsid w:val="00661AC2"/>
    <w:rsid w:val="00736592"/>
    <w:rsid w:val="00736701"/>
    <w:rsid w:val="007B05BF"/>
    <w:rsid w:val="008069B8"/>
    <w:rsid w:val="00897AB9"/>
    <w:rsid w:val="008A6F12"/>
    <w:rsid w:val="00933A60"/>
    <w:rsid w:val="00936F60"/>
    <w:rsid w:val="009B40CD"/>
    <w:rsid w:val="00A42281"/>
    <w:rsid w:val="00AC483D"/>
    <w:rsid w:val="00B17149"/>
    <w:rsid w:val="00B54DAA"/>
    <w:rsid w:val="00C17BD3"/>
    <w:rsid w:val="00CB7C7D"/>
    <w:rsid w:val="00CE65F9"/>
    <w:rsid w:val="00D50A49"/>
    <w:rsid w:val="00D51EA6"/>
    <w:rsid w:val="00D955A3"/>
    <w:rsid w:val="00DA369A"/>
    <w:rsid w:val="00F25C67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FEFC"/>
  <w15:docId w15:val="{9CEF25AE-0871-471A-85A5-7ECB42D7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483D"/>
    <w:rPr>
      <w:b/>
      <w:bCs/>
    </w:rPr>
  </w:style>
  <w:style w:type="character" w:styleId="a5">
    <w:name w:val="Hyperlink"/>
    <w:basedOn w:val="a0"/>
    <w:uiPriority w:val="99"/>
    <w:semiHidden/>
    <w:unhideWhenUsed/>
    <w:rsid w:val="00AC483D"/>
    <w:rPr>
      <w:color w:val="0000FF"/>
      <w:u w:val="single"/>
    </w:rPr>
  </w:style>
  <w:style w:type="paragraph" w:customStyle="1" w:styleId="ConsPlusNormal">
    <w:name w:val="ConsPlusNormal"/>
    <w:rsid w:val="002C0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minsoc.permkrai.ru/sotsialnaya-pomoshch-i-podderzhka/reestr-postavshchikov-uslug-po-organizatsii-otdykha-detey-i-ikh-ozdoro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2716-1479-43FF-BD48-A5758737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dcterms:created xsi:type="dcterms:W3CDTF">2025-03-11T06:47:00Z</dcterms:created>
  <dcterms:modified xsi:type="dcterms:W3CDTF">2025-03-11T08:05:00Z</dcterms:modified>
</cp:coreProperties>
</file>